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C9" w:rsidRPr="00177B08" w:rsidRDefault="00CD7DC9" w:rsidP="00CD7DC9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R0210.1.26.2025</w:t>
      </w:r>
    </w:p>
    <w:p w:rsidR="00CD7DC9" w:rsidRPr="00177B08" w:rsidRDefault="00CD7DC9" w:rsidP="00CD7DC9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Informacja na temat osiągnięć naukowych lub artystycznych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lub dydaktycznych lub organizacyjnych</w:t>
      </w:r>
    </w:p>
    <w:p w:rsidR="00CD7DC9" w:rsidRPr="00177B08" w:rsidRDefault="00CD7DC9" w:rsidP="00CD7DC9">
      <w:pPr>
        <w:pStyle w:val="Nagwek2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naukowych albo artystycznych w istotny sposób wpływających na rozwój dyscypliny naukowej</w:t>
      </w:r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 xml:space="preserve">Odwołania dotyczą Ustawy Prawo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o szkolnictwie wyższym i nauce (Dz. U. z 2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024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r. poz. </w:t>
      </w:r>
      <w:r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i/>
          <w:kern w:val="0"/>
          <w:sz w:val="24"/>
          <w:szCs w:val="24"/>
          <w:lang w:eastAsia="en-US" w:bidi="ar-SA"/>
        </w:rPr>
        <w:br/>
        <w:t>z późn. zm.). W przypadku braku osiągnięć należy wpisać „nie dotyczy”.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AKTYWNOŚCI NAUKOWEJ ALBO ARTYSTYCZNEJ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monografii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rozdziałów w monografiach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członkostwie w redakcjach naukowych monografii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opublikowanych artykułów w czasopismach naukowych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projektowych, konstrukcyjnych, technologicznych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publicznych realizacji dzieł artystycznych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wystąpieniach na krajowych lub międzynarodowych konferencjach naukowych lub artystycznych, z wyszczególnieniem przedstawionych wykładów na zaproszenie i wykładów plenarnych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komitetach organizacyjnych i naukowych konferencji krajowych lub międzynarodowych, z podaniem pełnionej funkcji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Informacja o uczestnictwie w pracach zespołów badawczych realizujących projekty finansowane w drodze konkursów krajowych lub zagranicznych, z podziałem na projekty zrealizowane i będące w toku realizacji, oraz z uwzględnieniem informacji o pełnionej funkcji w ramach prac zespołów. 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międzynarodowych lub krajowych organizacjach i towarzystwach naukowych wraz z informacją o pełnionych funkcjach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odbytych stażach w instytucjach naukowych lub artystycznych, w tym zagranicznych, z podaniem miejsca, terminu, czasu trwania stażu i jego charakteru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Członkostwo w komitetach redakcyjnych i radach naukowych czasopism wraz z informacją o pełnionych funkcjach (np. redaktora naczelnego, przewodniczącego rady naukowej, itp.)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recenzowanych pracach naukowych lub artystycznych, w szczególności publikowanych w czasopismach międzynarodowych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uczestnictwie w programach europejskich lub innych programach międzynarodowych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badawczych, realizujących projekty inne niż określone w</w:t>
      </w:r>
      <w:r w:rsidR="0038607F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pkt. II.9</w:t>
      </w:r>
    </w:p>
    <w:p w:rsidR="00CD7DC9" w:rsidRPr="00177B08" w:rsidRDefault="00CD7DC9" w:rsidP="00CD7DC9">
      <w:pPr>
        <w:numPr>
          <w:ilvl w:val="0"/>
          <w:numId w:val="2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lastRenderedPageBreak/>
        <w:t>Informacja o uczestnictwie w zespołach oceniających wnioski o finansowanie badań, wnioski o przyznanie nagród naukowych, wnioski w innych konkursach mających charakter naukowy lub dydaktyczny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INFORMACJA O WSPÓŁPRACY Z OTOCZENIEM SPOŁECZNYM I GOSPODARCZYM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dorobku technologicznego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współpracy z sektorem gospodarczym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Uzyskane prawa własności przemysłowej, w tym uzyskane patenty, krajowe lub międzynarodowe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wdrożonych technologiach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wykonanych ekspertyzach lub innych opracowaniach wykonanych na zamówienie instytucji publicznych lub przedsiębiorców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udziale w zespołach eksperckich lub konkursowych</w:t>
      </w:r>
    </w:p>
    <w:p w:rsidR="00CD7DC9" w:rsidRPr="00177B08" w:rsidRDefault="00CD7DC9" w:rsidP="00CD7DC9">
      <w:pPr>
        <w:numPr>
          <w:ilvl w:val="0"/>
          <w:numId w:val="3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projektach artystycznych realizowanych ze środowiskami pozaartystycznymi</w:t>
      </w:r>
    </w:p>
    <w:p w:rsidR="00CD7DC9" w:rsidRPr="00177B08" w:rsidRDefault="00CD7DC9" w:rsidP="00CD7DC9">
      <w:pPr>
        <w:numPr>
          <w:ilvl w:val="0"/>
          <w:numId w:val="1"/>
        </w:numPr>
        <w:suppressAutoHyphens w:val="0"/>
        <w:spacing w:before="240" w:line="276" w:lineRule="auto"/>
        <w:ind w:left="284" w:hanging="142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INFORMACJE NAUKOMETRYCZNE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punktacji Impact Factor (w dziedzinach i dyscyplinach, w których parametr ten jest powszechnie używany jako wskaźnik naukometryczny)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liczbie cytowań publikacji wnioskodawcy, z oddzielnym uwzględnieniem autocytowań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posiadanym indeksie Hirscha</w:t>
      </w:r>
    </w:p>
    <w:p w:rsidR="00CD7DC9" w:rsidRPr="00177B08" w:rsidRDefault="00CD7DC9" w:rsidP="00CD7DC9">
      <w:pPr>
        <w:numPr>
          <w:ilvl w:val="0"/>
          <w:numId w:val="4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Informacja o liczbie punktów MNiSW</w:t>
      </w:r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Informacje zawarte w pkt. III powinny wskazywać również na bazę danych, na podstawie której zostały podane. Przy wyborze tej bazy należy zwracać uwagę na specyfikę dziedziny i</w:t>
      </w:r>
      <w:r w:rsidR="0038607F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 </w:t>
      </w:r>
      <w:r w:rsidRPr="00177B08">
        <w:rPr>
          <w:rFonts w:asciiTheme="minorHAnsi" w:eastAsia="Calibri" w:hAnsiTheme="minorHAnsi" w:cstheme="minorHAnsi"/>
          <w:i/>
          <w:iCs/>
          <w:kern w:val="0"/>
          <w:sz w:val="24"/>
          <w:szCs w:val="24"/>
          <w:lang w:eastAsia="en-US" w:bidi="ar-SA"/>
        </w:rPr>
        <w:t>dyscypliny naukowej.</w:t>
      </w:r>
    </w:p>
    <w:p w:rsidR="00CD7DC9" w:rsidRPr="00177B08" w:rsidRDefault="00CD7DC9" w:rsidP="00CD7DC9">
      <w:pPr>
        <w:suppressAutoHyphens w:val="0"/>
        <w:autoSpaceDN/>
        <w:spacing w:after="160" w:line="276" w:lineRule="auto"/>
        <w:textAlignment w:val="auto"/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i/>
          <w:iCs/>
          <w:strike/>
          <w:kern w:val="0"/>
          <w:sz w:val="24"/>
          <w:szCs w:val="24"/>
          <w:lang w:eastAsia="en-US" w:bidi="ar-SA"/>
        </w:rPr>
        <w:br w:type="page"/>
      </w:r>
    </w:p>
    <w:p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lastRenderedPageBreak/>
        <w:t>Wykaz osiągnięć dydaktycznych wpływających na rozwój dydaktyczny szkoły wyższej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kształtowania polityki dydaktycznej uczelni wyższej, tj. autorstwo koncepcji rozwoju kierunku, związanego z dyscypliną naukową lub artystyczną reprezentowaną przez kandydata, projektowanie kierunku studiów oraz kierowanie pracami nad jego utworzeniem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kompetencji dydaktycznych mających istotne znaczenie dla dyscypliny naukowej lub artystycznej reprezentowanej przez kandydata lub dla polityki dydaktycznej UJD oraz dydaktyki szkoły wyższej w zakresie kierunku, na którym kandydat będzie prowadził zajęcia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zakresie umiędzynarodowienia studiów, tj. prowadzenie lub współprowadzenie wymiany międzynarodowej lub form podwójnego dyplomowania lub znaczące efekty współpracy z organizacjami międzynarodowymi związanymi z kształceniem w UJD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kadry badawczej i badawczo-dydaktycznej lub artystycznej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osiągnięć w kształceniu doktorantów 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osiągnięć w kształceniu i wychowywaniu studentów lub uczestniczenie w kształceniu doktorantów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ukończonych kursów i szkoleń podnoszących kompetencje dydaktyczne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kompetencji zawodowych </w:t>
      </w:r>
      <w:r w:rsidRPr="00177B08">
        <w:rPr>
          <w:rFonts w:asciiTheme="minorHAnsi" w:hAnsiTheme="minorHAnsi" w:cstheme="minorHAnsi"/>
          <w:sz w:val="24"/>
          <w:szCs w:val="24"/>
        </w:rPr>
        <w:t>mających znaczenie w dydaktyce szkoły wyższej w</w:t>
      </w:r>
      <w:r w:rsidR="0038607F">
        <w:rPr>
          <w:rFonts w:asciiTheme="minorHAnsi" w:hAnsiTheme="minorHAnsi" w:cstheme="minorHAnsi"/>
          <w:sz w:val="24"/>
          <w:szCs w:val="24"/>
        </w:rPr>
        <w:t> </w:t>
      </w:r>
      <w:r w:rsidRPr="00177B08">
        <w:rPr>
          <w:rFonts w:asciiTheme="minorHAnsi" w:hAnsiTheme="minorHAnsi" w:cstheme="minorHAnsi"/>
          <w:sz w:val="24"/>
          <w:szCs w:val="24"/>
        </w:rPr>
        <w:t>zakresie kierunku, na którym kandydat będzie prowadził zajęcia</w:t>
      </w:r>
    </w:p>
    <w:p w:rsidR="00CD7DC9" w:rsidRPr="00177B08" w:rsidRDefault="00CD7DC9" w:rsidP="00CD7DC9">
      <w:pPr>
        <w:numPr>
          <w:ilvl w:val="0"/>
          <w:numId w:val="5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Wykaz kwalifikacji zawodowych wymaganych ze względu na charakter prowadzonych zajęć</w:t>
      </w:r>
    </w:p>
    <w:p w:rsidR="00CD7DC9" w:rsidRPr="00177B08" w:rsidRDefault="00CD7DC9" w:rsidP="00CD7DC9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Wykaz osiągnięć organizacyjnych ważnych dla rozwoju dyscypliny i o znacznym wpływie społecznym albo dotyczących organizacji i promocji kierunku studiów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organizowanych konferencji i wydarzeń naukowych lub artystycznych ważnych dla rozwoju dyscypliny i o znacznym wpływie społecznym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Wykaz działań w różnych formach współpracy międzynarodowej </w:t>
      </w:r>
    </w:p>
    <w:p w:rsidR="00CD7DC9" w:rsidRPr="00177B08" w:rsidRDefault="00CD7DC9" w:rsidP="00CD7DC9">
      <w:pPr>
        <w:numPr>
          <w:ilvl w:val="0"/>
          <w:numId w:val="6"/>
        </w:numPr>
        <w:suppressAutoHyphens w:val="0"/>
        <w:spacing w:line="276" w:lineRule="auto"/>
        <w:ind w:left="284" w:hanging="284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Wykaz działań na rzecz promocji kierunku studiów</w:t>
      </w:r>
    </w:p>
    <w:p w:rsidR="00CD7DC9" w:rsidRPr="00177B08" w:rsidRDefault="00CD7DC9" w:rsidP="00CD7DC9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</w:t>
      </w:r>
    </w:p>
    <w:p w:rsidR="00C44084" w:rsidRPr="00CD7DC9" w:rsidRDefault="00CD7DC9" w:rsidP="00CD7DC9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i podpis kandydata</w:t>
      </w:r>
    </w:p>
    <w:sectPr w:rsidR="00C44084" w:rsidRPr="00CD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4398"/>
    <w:multiLevelType w:val="multilevel"/>
    <w:tmpl w:val="D7FC7C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24BD"/>
    <w:multiLevelType w:val="multilevel"/>
    <w:tmpl w:val="54C0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32446"/>
    <w:multiLevelType w:val="multilevel"/>
    <w:tmpl w:val="ACDE67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46043"/>
    <w:multiLevelType w:val="multilevel"/>
    <w:tmpl w:val="74E619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673B5"/>
    <w:multiLevelType w:val="multilevel"/>
    <w:tmpl w:val="92925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C9"/>
    <w:rsid w:val="0038607F"/>
    <w:rsid w:val="00A464F1"/>
    <w:rsid w:val="00C44084"/>
    <w:rsid w:val="00C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D7DC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CD7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D7DC9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DC9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CD7DC9"/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D7D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D7DC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CD7D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CD7DC9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DC9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CD7DC9"/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D7D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Gawrońska</dc:creator>
  <cp:lastModifiedBy>celcat</cp:lastModifiedBy>
  <cp:revision>2</cp:revision>
  <dcterms:created xsi:type="dcterms:W3CDTF">2025-03-28T10:28:00Z</dcterms:created>
  <dcterms:modified xsi:type="dcterms:W3CDTF">2025-03-28T10:28:00Z</dcterms:modified>
</cp:coreProperties>
</file>